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946F0" w14:textId="77777777" w:rsidR="00301933" w:rsidRDefault="002F325F" w:rsidP="002F325F">
      <w:pPr>
        <w:jc w:val="center"/>
      </w:pPr>
      <w:r>
        <w:t>SIMPLE &amp; PERFECT TENSES</w:t>
      </w:r>
    </w:p>
    <w:p w14:paraId="463942A1" w14:textId="77777777" w:rsidR="0039618B" w:rsidRDefault="0039618B" w:rsidP="00BE1C08">
      <w:pPr>
        <w:pStyle w:val="NoSpacing"/>
        <w:rPr>
          <w:b/>
        </w:rPr>
      </w:pPr>
      <w:r>
        <w:rPr>
          <w:b/>
        </w:rPr>
        <w:t>What is the infinitive form?</w:t>
      </w:r>
    </w:p>
    <w:p w14:paraId="19B7FEAF" w14:textId="6740FCE0" w:rsidR="0039618B" w:rsidRPr="0039618B" w:rsidRDefault="0039618B" w:rsidP="0039618B">
      <w:pPr>
        <w:pStyle w:val="NoSpacing"/>
        <w:numPr>
          <w:ilvl w:val="0"/>
          <w:numId w:val="3"/>
        </w:numPr>
      </w:pPr>
      <w:r w:rsidRPr="0039618B">
        <w:t xml:space="preserve">The </w:t>
      </w:r>
      <w:r w:rsidRPr="00AA2B2B">
        <w:rPr>
          <w:b/>
          <w:color w:val="7030A0"/>
        </w:rPr>
        <w:t>infinitive form</w:t>
      </w:r>
      <w:r w:rsidRPr="0039618B">
        <w:t xml:space="preserve"> is </w:t>
      </w:r>
      <w:r>
        <w:t>the basic form of the verb. It’s how it will appear in a dictionary. It does not tell you when the action/state of being is taking place.</w:t>
      </w:r>
    </w:p>
    <w:p w14:paraId="4B33B7C3" w14:textId="77777777" w:rsidR="0039618B" w:rsidRDefault="0039618B" w:rsidP="00BE1C08">
      <w:pPr>
        <w:pStyle w:val="NoSpacing"/>
        <w:rPr>
          <w:b/>
        </w:rPr>
      </w:pPr>
    </w:p>
    <w:p w14:paraId="1E233237" w14:textId="224BA633" w:rsidR="00BE1C08" w:rsidRPr="00BE1C08" w:rsidRDefault="00BE1C08" w:rsidP="00BE1C08">
      <w:pPr>
        <w:pStyle w:val="NoSpacing"/>
        <w:rPr>
          <w:b/>
        </w:rPr>
      </w:pPr>
      <w:r w:rsidRPr="00BE1C08">
        <w:rPr>
          <w:b/>
        </w:rPr>
        <w:t>What is a verb tense?</w:t>
      </w:r>
    </w:p>
    <w:p w14:paraId="474A3754" w14:textId="492EC516" w:rsidR="00BE1C08" w:rsidRDefault="00BE1C08" w:rsidP="0039618B">
      <w:pPr>
        <w:pStyle w:val="ListParagraph"/>
        <w:numPr>
          <w:ilvl w:val="0"/>
          <w:numId w:val="3"/>
        </w:numPr>
      </w:pPr>
      <w:r>
        <w:t xml:space="preserve">A </w:t>
      </w:r>
      <w:r w:rsidRPr="00AA2B2B">
        <w:rPr>
          <w:b/>
          <w:color w:val="7030A0"/>
        </w:rPr>
        <w:t>verb tense</w:t>
      </w:r>
      <w:r w:rsidRPr="00AA2B2B">
        <w:rPr>
          <w:color w:val="7030A0"/>
        </w:rPr>
        <w:t xml:space="preserve"> </w:t>
      </w:r>
      <w:r>
        <w:t xml:space="preserve">tell you </w:t>
      </w:r>
      <w:r w:rsidRPr="0039618B">
        <w:rPr>
          <w:b/>
        </w:rPr>
        <w:t>when</w:t>
      </w:r>
      <w:r>
        <w:t xml:space="preserve"> the verb is </w:t>
      </w:r>
      <w:r w:rsidR="0039618B">
        <w:t>taking place</w:t>
      </w:r>
      <w:r>
        <w:t>.</w:t>
      </w:r>
    </w:p>
    <w:p w14:paraId="05397912" w14:textId="77777777" w:rsidR="00BE1C08" w:rsidRPr="00BE1C08" w:rsidRDefault="00BE1C08" w:rsidP="00BE1C08">
      <w:pPr>
        <w:pStyle w:val="NoSpacing"/>
        <w:spacing w:line="276" w:lineRule="auto"/>
        <w:rPr>
          <w:b/>
        </w:rPr>
      </w:pPr>
      <w:r w:rsidRPr="00BE1C08">
        <w:rPr>
          <w:b/>
        </w:rPr>
        <w:t>How many are there?</w:t>
      </w:r>
    </w:p>
    <w:p w14:paraId="08E65C11" w14:textId="77777777" w:rsidR="00BE1C08" w:rsidRDefault="00BE1C08" w:rsidP="0039618B">
      <w:pPr>
        <w:pStyle w:val="ListParagraph"/>
        <w:numPr>
          <w:ilvl w:val="0"/>
          <w:numId w:val="3"/>
        </w:numPr>
      </w:pPr>
      <w:r>
        <w:t>In English, there are 3 main</w:t>
      </w:r>
      <w:r w:rsidR="002F325F">
        <w:t xml:space="preserve"> tenses: </w:t>
      </w:r>
    </w:p>
    <w:p w14:paraId="0866B851" w14:textId="77777777" w:rsidR="00BE1C08" w:rsidRDefault="00BE1C08" w:rsidP="00BE1C08">
      <w:pPr>
        <w:pStyle w:val="ListParagraph"/>
        <w:numPr>
          <w:ilvl w:val="0"/>
          <w:numId w:val="1"/>
        </w:numPr>
      </w:pPr>
      <w:r>
        <w:t>P</w:t>
      </w:r>
      <w:r w:rsidR="002F325F">
        <w:t xml:space="preserve">resent, </w:t>
      </w:r>
    </w:p>
    <w:p w14:paraId="67B9C17B" w14:textId="77777777" w:rsidR="00BE1C08" w:rsidRDefault="00BE1C08" w:rsidP="00BE1C08">
      <w:pPr>
        <w:pStyle w:val="ListParagraph"/>
        <w:numPr>
          <w:ilvl w:val="0"/>
          <w:numId w:val="1"/>
        </w:numPr>
      </w:pPr>
      <w:r>
        <w:t>P</w:t>
      </w:r>
      <w:r w:rsidR="002F325F">
        <w:t xml:space="preserve">ast, </w:t>
      </w:r>
    </w:p>
    <w:p w14:paraId="5C408584" w14:textId="77777777" w:rsidR="00BE1C08" w:rsidRDefault="00BE1C08" w:rsidP="009F1300">
      <w:pPr>
        <w:pStyle w:val="ListParagraph"/>
        <w:numPr>
          <w:ilvl w:val="0"/>
          <w:numId w:val="1"/>
        </w:numPr>
        <w:spacing w:after="0"/>
      </w:pPr>
      <w:r>
        <w:t>F</w:t>
      </w:r>
      <w:r w:rsidR="002F325F">
        <w:t>uture</w:t>
      </w:r>
      <w:r>
        <w:t>.</w:t>
      </w:r>
    </w:p>
    <w:p w14:paraId="34489320" w14:textId="77777777" w:rsidR="009F1300" w:rsidRDefault="009F1300" w:rsidP="009F1300">
      <w:pPr>
        <w:pStyle w:val="NoSpacing"/>
      </w:pPr>
    </w:p>
    <w:p w14:paraId="098D7034" w14:textId="77777777" w:rsidR="009F1300" w:rsidRDefault="00BE1C08" w:rsidP="009F1300">
      <w:r>
        <w:t>As we talked about in class, however, those 3 are not enough to cover all the things we want to say. So, there are different “types” of present, past, and future—which we also call tenses.</w:t>
      </w:r>
      <w:r w:rsidR="009677F0">
        <w:t xml:space="preserve"> </w:t>
      </w:r>
      <w:r w:rsidR="009F1300">
        <w:t>They are illustrated in the chart below, along with an example.</w:t>
      </w:r>
    </w:p>
    <w:p w14:paraId="3C8DC16E" w14:textId="68C830E4" w:rsidR="009F1300" w:rsidRPr="009F1300" w:rsidRDefault="009F1300" w:rsidP="009F1300">
      <w:pPr>
        <w:pStyle w:val="NoSpacing"/>
        <w:rPr>
          <w:b/>
        </w:rPr>
      </w:pPr>
      <w:r w:rsidRPr="009F1300">
        <w:rPr>
          <w:b/>
        </w:rPr>
        <w:t xml:space="preserve">How many are there? </w:t>
      </w:r>
    </w:p>
    <w:p w14:paraId="7FB6E59A" w14:textId="27CE9CAB" w:rsidR="009F1300" w:rsidRDefault="003343F8" w:rsidP="009F1300">
      <w:pPr>
        <w:pStyle w:val="NoSpacing"/>
        <w:numPr>
          <w:ilvl w:val="0"/>
          <w:numId w:val="5"/>
        </w:numPr>
      </w:pPr>
      <w:r>
        <w:t>S</w:t>
      </w:r>
      <w:r w:rsidR="009F1300">
        <w:t xml:space="preserve">imple, </w:t>
      </w:r>
    </w:p>
    <w:p w14:paraId="77E25661" w14:textId="51E6F339" w:rsidR="009F1300" w:rsidRDefault="003343F8" w:rsidP="009F1300">
      <w:pPr>
        <w:pStyle w:val="NoSpacing"/>
        <w:numPr>
          <w:ilvl w:val="0"/>
          <w:numId w:val="5"/>
        </w:numPr>
      </w:pPr>
      <w:r>
        <w:t>C</w:t>
      </w:r>
      <w:r w:rsidR="009F1300">
        <w:t xml:space="preserve">ontinuous, </w:t>
      </w:r>
    </w:p>
    <w:p w14:paraId="6B245459" w14:textId="34B727C4" w:rsidR="009F1300" w:rsidRDefault="003343F8" w:rsidP="009F1300">
      <w:pPr>
        <w:pStyle w:val="NoSpacing"/>
        <w:numPr>
          <w:ilvl w:val="0"/>
          <w:numId w:val="5"/>
        </w:numPr>
      </w:pPr>
      <w:r>
        <w:t>P</w:t>
      </w:r>
      <w:r w:rsidR="009F1300">
        <w:t xml:space="preserve">erfect, and </w:t>
      </w:r>
    </w:p>
    <w:p w14:paraId="79DB2D45" w14:textId="55F5E15F" w:rsidR="009F1300" w:rsidRDefault="003343F8" w:rsidP="009F1300">
      <w:pPr>
        <w:pStyle w:val="NoSpacing"/>
        <w:numPr>
          <w:ilvl w:val="0"/>
          <w:numId w:val="5"/>
        </w:numPr>
      </w:pPr>
      <w:r>
        <w:t>P</w:t>
      </w:r>
      <w:r w:rsidR="009F1300">
        <w:t xml:space="preserve">erfect continuous. </w:t>
      </w:r>
    </w:p>
    <w:p w14:paraId="78547D34" w14:textId="083FEE05" w:rsidR="0039618B" w:rsidRDefault="0039618B" w:rsidP="009F1300">
      <w:pPr>
        <w:spacing w:after="0"/>
      </w:pPr>
    </w:p>
    <w:tbl>
      <w:tblPr>
        <w:tblStyle w:val="TableGrid"/>
        <w:tblW w:w="15197" w:type="dxa"/>
        <w:jc w:val="center"/>
        <w:tblLook w:val="04A0" w:firstRow="1" w:lastRow="0" w:firstColumn="1" w:lastColumn="0" w:noHBand="0" w:noVBand="1"/>
      </w:tblPr>
      <w:tblGrid>
        <w:gridCol w:w="981"/>
        <w:gridCol w:w="1572"/>
        <w:gridCol w:w="1189"/>
        <w:gridCol w:w="1516"/>
        <w:gridCol w:w="1071"/>
        <w:gridCol w:w="1435"/>
        <w:gridCol w:w="1180"/>
        <w:gridCol w:w="1260"/>
        <w:gridCol w:w="1127"/>
        <w:gridCol w:w="1197"/>
        <w:gridCol w:w="1159"/>
        <w:gridCol w:w="1510"/>
      </w:tblGrid>
      <w:tr w:rsidR="002F325F" w14:paraId="52D4545C" w14:textId="77777777" w:rsidTr="0027414B">
        <w:trPr>
          <w:trHeight w:val="320"/>
          <w:jc w:val="center"/>
        </w:trPr>
        <w:tc>
          <w:tcPr>
            <w:tcW w:w="15197" w:type="dxa"/>
            <w:gridSpan w:val="12"/>
          </w:tcPr>
          <w:p w14:paraId="7E963144" w14:textId="77777777" w:rsidR="002F325F" w:rsidRDefault="002F325F" w:rsidP="002F325F">
            <w:pPr>
              <w:jc w:val="center"/>
              <w:rPr>
                <w:b/>
              </w:rPr>
            </w:pPr>
            <w:r>
              <w:rPr>
                <w:b/>
              </w:rPr>
              <w:t>INFINITIVE</w:t>
            </w:r>
          </w:p>
          <w:p w14:paraId="592DF31C" w14:textId="24CD4F1D" w:rsidR="0004537B" w:rsidRPr="002F325F" w:rsidRDefault="009677F0" w:rsidP="0027414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 study</w:t>
            </w:r>
          </w:p>
        </w:tc>
      </w:tr>
      <w:tr w:rsidR="00721BE4" w14:paraId="4E416DCA" w14:textId="77777777" w:rsidTr="0027414B">
        <w:trPr>
          <w:trHeight w:val="305"/>
          <w:jc w:val="center"/>
        </w:trPr>
        <w:tc>
          <w:tcPr>
            <w:tcW w:w="5258" w:type="dxa"/>
            <w:gridSpan w:val="4"/>
          </w:tcPr>
          <w:p w14:paraId="36B5296F" w14:textId="77777777" w:rsidR="002F325F" w:rsidRPr="002F325F" w:rsidRDefault="002F325F" w:rsidP="0027414B">
            <w:pPr>
              <w:spacing w:line="276" w:lineRule="auto"/>
              <w:jc w:val="center"/>
              <w:rPr>
                <w:b/>
              </w:rPr>
            </w:pPr>
            <w:r w:rsidRPr="002F325F">
              <w:rPr>
                <w:b/>
              </w:rPr>
              <w:t>PRESENT</w:t>
            </w:r>
          </w:p>
        </w:tc>
        <w:tc>
          <w:tcPr>
            <w:tcW w:w="4946" w:type="dxa"/>
            <w:gridSpan w:val="4"/>
          </w:tcPr>
          <w:p w14:paraId="5F036342" w14:textId="77777777" w:rsidR="002F325F" w:rsidRPr="002F325F" w:rsidRDefault="002F325F" w:rsidP="0027414B">
            <w:pPr>
              <w:spacing w:line="276" w:lineRule="auto"/>
              <w:jc w:val="center"/>
              <w:rPr>
                <w:b/>
              </w:rPr>
            </w:pPr>
            <w:r w:rsidRPr="002F325F">
              <w:rPr>
                <w:b/>
              </w:rPr>
              <w:t>PAST</w:t>
            </w:r>
          </w:p>
        </w:tc>
        <w:tc>
          <w:tcPr>
            <w:tcW w:w="4993" w:type="dxa"/>
            <w:gridSpan w:val="4"/>
          </w:tcPr>
          <w:p w14:paraId="2003D650" w14:textId="69590B6D" w:rsidR="0004537B" w:rsidRPr="002F325F" w:rsidRDefault="002F325F" w:rsidP="0027414B">
            <w:pPr>
              <w:spacing w:line="276" w:lineRule="auto"/>
              <w:jc w:val="center"/>
              <w:rPr>
                <w:b/>
              </w:rPr>
            </w:pPr>
            <w:r w:rsidRPr="002F325F">
              <w:rPr>
                <w:b/>
              </w:rPr>
              <w:t>FUTURE</w:t>
            </w:r>
          </w:p>
        </w:tc>
      </w:tr>
      <w:tr w:rsidR="0027414B" w14:paraId="2B596C1F" w14:textId="77777777" w:rsidTr="0027414B">
        <w:trPr>
          <w:cantSplit/>
          <w:trHeight w:val="859"/>
          <w:jc w:val="center"/>
        </w:trPr>
        <w:tc>
          <w:tcPr>
            <w:tcW w:w="981" w:type="dxa"/>
          </w:tcPr>
          <w:p w14:paraId="7A09BA10" w14:textId="544B3839" w:rsidR="0004537B" w:rsidRPr="0004537B" w:rsidRDefault="0004537B" w:rsidP="0004537B">
            <w:pPr>
              <w:jc w:val="center"/>
              <w:rPr>
                <w:b/>
                <w:sz w:val="21"/>
                <w:szCs w:val="21"/>
              </w:rPr>
            </w:pPr>
            <w:r w:rsidRPr="0004537B">
              <w:rPr>
                <w:b/>
                <w:sz w:val="21"/>
                <w:szCs w:val="21"/>
              </w:rPr>
              <w:t xml:space="preserve">Simple </w:t>
            </w:r>
            <w:r w:rsidRPr="0004537B">
              <w:rPr>
                <w:b/>
                <w:color w:val="FF0000"/>
                <w:sz w:val="21"/>
                <w:szCs w:val="21"/>
              </w:rPr>
              <w:t>present</w:t>
            </w:r>
          </w:p>
        </w:tc>
        <w:tc>
          <w:tcPr>
            <w:tcW w:w="1572" w:type="dxa"/>
          </w:tcPr>
          <w:p w14:paraId="62340427" w14:textId="0509DB7E" w:rsidR="0004537B" w:rsidRPr="0004537B" w:rsidRDefault="0004537B" w:rsidP="0004537B">
            <w:pPr>
              <w:jc w:val="center"/>
              <w:rPr>
                <w:b/>
                <w:sz w:val="21"/>
                <w:szCs w:val="21"/>
              </w:rPr>
            </w:pPr>
            <w:r w:rsidRPr="0004537B">
              <w:rPr>
                <w:b/>
                <w:color w:val="FF0000"/>
                <w:sz w:val="21"/>
                <w:szCs w:val="21"/>
              </w:rPr>
              <w:t xml:space="preserve">Present </w:t>
            </w:r>
            <w:r w:rsidRPr="0004537B">
              <w:rPr>
                <w:b/>
                <w:sz w:val="21"/>
                <w:szCs w:val="21"/>
              </w:rPr>
              <w:t>continuous</w:t>
            </w:r>
          </w:p>
        </w:tc>
        <w:tc>
          <w:tcPr>
            <w:tcW w:w="1189" w:type="dxa"/>
          </w:tcPr>
          <w:p w14:paraId="00902E41" w14:textId="11EDE985" w:rsidR="0004537B" w:rsidRPr="0004537B" w:rsidRDefault="0004537B" w:rsidP="0004537B">
            <w:pPr>
              <w:jc w:val="center"/>
              <w:rPr>
                <w:b/>
                <w:sz w:val="21"/>
                <w:szCs w:val="21"/>
              </w:rPr>
            </w:pPr>
            <w:r w:rsidRPr="0004537B">
              <w:rPr>
                <w:b/>
                <w:color w:val="FF0000"/>
                <w:sz w:val="21"/>
                <w:szCs w:val="21"/>
              </w:rPr>
              <w:t xml:space="preserve">Present </w:t>
            </w:r>
            <w:r w:rsidRPr="0004537B">
              <w:rPr>
                <w:b/>
                <w:sz w:val="21"/>
                <w:szCs w:val="21"/>
              </w:rPr>
              <w:t>perfect</w:t>
            </w:r>
          </w:p>
        </w:tc>
        <w:tc>
          <w:tcPr>
            <w:tcW w:w="1516" w:type="dxa"/>
          </w:tcPr>
          <w:p w14:paraId="072BD82A" w14:textId="78C9242A" w:rsidR="0004537B" w:rsidRPr="0004537B" w:rsidRDefault="0004537B" w:rsidP="0004537B">
            <w:pPr>
              <w:jc w:val="center"/>
              <w:rPr>
                <w:b/>
                <w:sz w:val="21"/>
                <w:szCs w:val="21"/>
              </w:rPr>
            </w:pPr>
            <w:r w:rsidRPr="0004537B">
              <w:rPr>
                <w:b/>
                <w:color w:val="FF0000"/>
                <w:sz w:val="21"/>
                <w:szCs w:val="21"/>
              </w:rPr>
              <w:t xml:space="preserve">Present </w:t>
            </w:r>
            <w:r w:rsidRPr="0004537B">
              <w:rPr>
                <w:b/>
                <w:sz w:val="21"/>
                <w:szCs w:val="21"/>
              </w:rPr>
              <w:t>perfect continuous</w:t>
            </w:r>
          </w:p>
        </w:tc>
        <w:tc>
          <w:tcPr>
            <w:tcW w:w="1071" w:type="dxa"/>
          </w:tcPr>
          <w:p w14:paraId="211FED80" w14:textId="2B18D208" w:rsidR="0004537B" w:rsidRPr="0004537B" w:rsidRDefault="0004537B" w:rsidP="0004537B">
            <w:pPr>
              <w:jc w:val="center"/>
              <w:rPr>
                <w:b/>
                <w:sz w:val="21"/>
                <w:szCs w:val="21"/>
              </w:rPr>
            </w:pPr>
            <w:r w:rsidRPr="0004537B">
              <w:rPr>
                <w:b/>
                <w:sz w:val="21"/>
                <w:szCs w:val="21"/>
              </w:rPr>
              <w:t xml:space="preserve">Simple </w:t>
            </w:r>
            <w:r w:rsidRPr="0004537B">
              <w:rPr>
                <w:b/>
                <w:color w:val="00B050"/>
                <w:sz w:val="21"/>
                <w:szCs w:val="21"/>
              </w:rPr>
              <w:t>past</w:t>
            </w:r>
          </w:p>
        </w:tc>
        <w:tc>
          <w:tcPr>
            <w:tcW w:w="1435" w:type="dxa"/>
          </w:tcPr>
          <w:p w14:paraId="60E70A8F" w14:textId="0C5194BD" w:rsidR="0004537B" w:rsidRPr="0004537B" w:rsidRDefault="0004537B" w:rsidP="0004537B">
            <w:pPr>
              <w:jc w:val="center"/>
              <w:rPr>
                <w:b/>
                <w:sz w:val="21"/>
                <w:szCs w:val="21"/>
              </w:rPr>
            </w:pPr>
            <w:r w:rsidRPr="0004537B">
              <w:rPr>
                <w:b/>
                <w:color w:val="00B050"/>
                <w:sz w:val="21"/>
                <w:szCs w:val="21"/>
              </w:rPr>
              <w:t xml:space="preserve">Past </w:t>
            </w:r>
            <w:r w:rsidRPr="0004537B">
              <w:rPr>
                <w:b/>
                <w:sz w:val="21"/>
                <w:szCs w:val="21"/>
              </w:rPr>
              <w:t>continuous</w:t>
            </w:r>
          </w:p>
        </w:tc>
        <w:tc>
          <w:tcPr>
            <w:tcW w:w="1180" w:type="dxa"/>
          </w:tcPr>
          <w:p w14:paraId="1A8CFF98" w14:textId="443C3FB8" w:rsidR="0004537B" w:rsidRPr="0004537B" w:rsidRDefault="0004537B" w:rsidP="0004537B">
            <w:pPr>
              <w:jc w:val="center"/>
              <w:rPr>
                <w:b/>
                <w:sz w:val="21"/>
                <w:szCs w:val="21"/>
              </w:rPr>
            </w:pPr>
            <w:r w:rsidRPr="0004537B">
              <w:rPr>
                <w:b/>
                <w:color w:val="00B050"/>
                <w:sz w:val="21"/>
                <w:szCs w:val="21"/>
              </w:rPr>
              <w:t xml:space="preserve">Past </w:t>
            </w:r>
            <w:r w:rsidRPr="0004537B">
              <w:rPr>
                <w:b/>
                <w:sz w:val="21"/>
                <w:szCs w:val="21"/>
              </w:rPr>
              <w:t>perfect</w:t>
            </w:r>
          </w:p>
        </w:tc>
        <w:tc>
          <w:tcPr>
            <w:tcW w:w="1260" w:type="dxa"/>
          </w:tcPr>
          <w:p w14:paraId="38106C05" w14:textId="02F92B08" w:rsidR="0004537B" w:rsidRPr="0004537B" w:rsidRDefault="0004537B" w:rsidP="0004537B">
            <w:pPr>
              <w:jc w:val="center"/>
              <w:rPr>
                <w:b/>
                <w:sz w:val="21"/>
                <w:szCs w:val="21"/>
              </w:rPr>
            </w:pPr>
            <w:r w:rsidRPr="0004537B">
              <w:rPr>
                <w:b/>
                <w:color w:val="00B050"/>
                <w:sz w:val="21"/>
                <w:szCs w:val="21"/>
              </w:rPr>
              <w:t xml:space="preserve">Past </w:t>
            </w:r>
            <w:r w:rsidRPr="0004537B">
              <w:rPr>
                <w:b/>
                <w:sz w:val="21"/>
                <w:szCs w:val="21"/>
              </w:rPr>
              <w:t>perfect continuous</w:t>
            </w:r>
          </w:p>
        </w:tc>
        <w:tc>
          <w:tcPr>
            <w:tcW w:w="1127" w:type="dxa"/>
          </w:tcPr>
          <w:p w14:paraId="460929E8" w14:textId="48B80978" w:rsidR="0004537B" w:rsidRPr="0004537B" w:rsidRDefault="0004537B" w:rsidP="0004537B">
            <w:pPr>
              <w:jc w:val="center"/>
              <w:rPr>
                <w:b/>
                <w:sz w:val="21"/>
                <w:szCs w:val="21"/>
              </w:rPr>
            </w:pPr>
            <w:r w:rsidRPr="0004537B">
              <w:rPr>
                <w:b/>
                <w:sz w:val="21"/>
                <w:szCs w:val="21"/>
              </w:rPr>
              <w:t xml:space="preserve">Simple </w:t>
            </w:r>
            <w:r w:rsidRPr="0004537B">
              <w:rPr>
                <w:b/>
                <w:color w:val="0070C0"/>
                <w:sz w:val="21"/>
                <w:szCs w:val="21"/>
              </w:rPr>
              <w:t>future</w:t>
            </w:r>
          </w:p>
        </w:tc>
        <w:tc>
          <w:tcPr>
            <w:tcW w:w="1197" w:type="dxa"/>
          </w:tcPr>
          <w:p w14:paraId="68998F08" w14:textId="70A3D01C" w:rsidR="0004537B" w:rsidRPr="0004537B" w:rsidRDefault="0004537B" w:rsidP="0004537B">
            <w:pPr>
              <w:jc w:val="center"/>
              <w:rPr>
                <w:b/>
                <w:sz w:val="21"/>
                <w:szCs w:val="21"/>
              </w:rPr>
            </w:pPr>
            <w:r w:rsidRPr="0004537B">
              <w:rPr>
                <w:b/>
                <w:color w:val="0070C0"/>
                <w:sz w:val="21"/>
                <w:szCs w:val="21"/>
              </w:rPr>
              <w:t xml:space="preserve">Future </w:t>
            </w:r>
            <w:r w:rsidRPr="0004537B">
              <w:rPr>
                <w:b/>
                <w:sz w:val="21"/>
                <w:szCs w:val="21"/>
              </w:rPr>
              <w:t>continuous</w:t>
            </w:r>
          </w:p>
        </w:tc>
        <w:tc>
          <w:tcPr>
            <w:tcW w:w="1159" w:type="dxa"/>
          </w:tcPr>
          <w:p w14:paraId="6611195E" w14:textId="197E0874" w:rsidR="0004537B" w:rsidRPr="0004537B" w:rsidRDefault="0004537B" w:rsidP="0004537B">
            <w:pPr>
              <w:jc w:val="center"/>
              <w:rPr>
                <w:b/>
                <w:sz w:val="21"/>
                <w:szCs w:val="21"/>
              </w:rPr>
            </w:pPr>
            <w:r w:rsidRPr="0004537B">
              <w:rPr>
                <w:b/>
                <w:color w:val="0070C0"/>
                <w:sz w:val="21"/>
                <w:szCs w:val="21"/>
              </w:rPr>
              <w:t xml:space="preserve">Future </w:t>
            </w:r>
            <w:r w:rsidRPr="0004537B">
              <w:rPr>
                <w:b/>
                <w:sz w:val="21"/>
                <w:szCs w:val="21"/>
              </w:rPr>
              <w:t>perfect</w:t>
            </w:r>
          </w:p>
        </w:tc>
        <w:tc>
          <w:tcPr>
            <w:tcW w:w="1510" w:type="dxa"/>
          </w:tcPr>
          <w:p w14:paraId="690CCE76" w14:textId="0CB82EA1" w:rsidR="0004537B" w:rsidRPr="0004537B" w:rsidRDefault="0004537B" w:rsidP="0004537B">
            <w:pPr>
              <w:jc w:val="center"/>
              <w:rPr>
                <w:b/>
                <w:sz w:val="21"/>
                <w:szCs w:val="21"/>
              </w:rPr>
            </w:pPr>
            <w:r w:rsidRPr="0004537B">
              <w:rPr>
                <w:b/>
                <w:color w:val="0070C0"/>
                <w:sz w:val="21"/>
                <w:szCs w:val="21"/>
              </w:rPr>
              <w:t xml:space="preserve">Future </w:t>
            </w:r>
            <w:r w:rsidRPr="0004537B">
              <w:rPr>
                <w:b/>
                <w:sz w:val="21"/>
                <w:szCs w:val="21"/>
              </w:rPr>
              <w:t>perfect continuous</w:t>
            </w:r>
          </w:p>
        </w:tc>
      </w:tr>
      <w:tr w:rsidR="0027414B" w14:paraId="63201270" w14:textId="77777777" w:rsidTr="0027414B">
        <w:trPr>
          <w:cantSplit/>
          <w:trHeight w:val="872"/>
          <w:jc w:val="center"/>
        </w:trPr>
        <w:tc>
          <w:tcPr>
            <w:tcW w:w="981" w:type="dxa"/>
          </w:tcPr>
          <w:p w14:paraId="6CEC4062" w14:textId="68109AC0" w:rsidR="0004537B" w:rsidRPr="00902EA5" w:rsidRDefault="0004537B" w:rsidP="0004537B">
            <w:pPr>
              <w:rPr>
                <w:b/>
                <w:color w:val="FF0000"/>
              </w:rPr>
            </w:pPr>
            <w:r w:rsidRPr="00721BE4">
              <w:rPr>
                <w:b/>
              </w:rPr>
              <w:t>I</w:t>
            </w:r>
            <w:r w:rsidR="00721BE4" w:rsidRPr="00721BE4">
              <w:rPr>
                <w:b/>
              </w:rPr>
              <w:t xml:space="preserve"> </w:t>
            </w:r>
            <w:r w:rsidR="00721BE4">
              <w:rPr>
                <w:b/>
                <w:color w:val="FF0000"/>
              </w:rPr>
              <w:t>study</w:t>
            </w:r>
          </w:p>
          <w:p w14:paraId="6280BB7F" w14:textId="77777777" w:rsidR="0004537B" w:rsidRPr="0004537B" w:rsidRDefault="0004537B" w:rsidP="0004537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2" w:type="dxa"/>
          </w:tcPr>
          <w:p w14:paraId="7FA5E162" w14:textId="21A4F724" w:rsidR="0004537B" w:rsidRPr="0004537B" w:rsidRDefault="00665037" w:rsidP="00721BE4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721BE4">
              <w:rPr>
                <w:b/>
                <w:sz w:val="21"/>
                <w:szCs w:val="21"/>
              </w:rPr>
              <w:t>I</w:t>
            </w:r>
            <w:r>
              <w:rPr>
                <w:b/>
                <w:color w:val="FF0000"/>
                <w:sz w:val="21"/>
                <w:szCs w:val="21"/>
              </w:rPr>
              <w:t xml:space="preserve"> am </w:t>
            </w:r>
            <w:r w:rsidR="00721BE4">
              <w:rPr>
                <w:b/>
                <w:color w:val="FF0000"/>
                <w:sz w:val="21"/>
                <w:szCs w:val="21"/>
              </w:rPr>
              <w:t>studying</w:t>
            </w:r>
          </w:p>
        </w:tc>
        <w:tc>
          <w:tcPr>
            <w:tcW w:w="1189" w:type="dxa"/>
          </w:tcPr>
          <w:p w14:paraId="19C45C2C" w14:textId="1AA2ADBE" w:rsidR="0004537B" w:rsidRPr="0004537B" w:rsidRDefault="00665037" w:rsidP="00721BE4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721BE4">
              <w:rPr>
                <w:b/>
                <w:sz w:val="21"/>
                <w:szCs w:val="21"/>
              </w:rPr>
              <w:t>I</w:t>
            </w:r>
            <w:r>
              <w:rPr>
                <w:b/>
                <w:color w:val="FF0000"/>
                <w:sz w:val="21"/>
                <w:szCs w:val="21"/>
              </w:rPr>
              <w:t xml:space="preserve"> have </w:t>
            </w:r>
            <w:r w:rsidR="00721BE4">
              <w:rPr>
                <w:b/>
                <w:color w:val="FF0000"/>
                <w:sz w:val="21"/>
                <w:szCs w:val="21"/>
              </w:rPr>
              <w:t>studied</w:t>
            </w:r>
          </w:p>
        </w:tc>
        <w:tc>
          <w:tcPr>
            <w:tcW w:w="1516" w:type="dxa"/>
          </w:tcPr>
          <w:p w14:paraId="1D10C94C" w14:textId="35F09DF5" w:rsidR="0004537B" w:rsidRPr="0004537B" w:rsidRDefault="00665037" w:rsidP="00721BE4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721BE4">
              <w:rPr>
                <w:b/>
                <w:sz w:val="21"/>
                <w:szCs w:val="21"/>
              </w:rPr>
              <w:t xml:space="preserve">I </w:t>
            </w:r>
            <w:r>
              <w:rPr>
                <w:b/>
                <w:color w:val="FF0000"/>
                <w:sz w:val="21"/>
                <w:szCs w:val="21"/>
              </w:rPr>
              <w:t xml:space="preserve">have been </w:t>
            </w:r>
            <w:r w:rsidR="00721BE4">
              <w:rPr>
                <w:b/>
                <w:color w:val="FF0000"/>
                <w:sz w:val="21"/>
                <w:szCs w:val="21"/>
              </w:rPr>
              <w:t>studying</w:t>
            </w:r>
          </w:p>
        </w:tc>
        <w:tc>
          <w:tcPr>
            <w:tcW w:w="1071" w:type="dxa"/>
          </w:tcPr>
          <w:p w14:paraId="28071CC3" w14:textId="08BA8E1D" w:rsidR="0004537B" w:rsidRPr="0004537B" w:rsidRDefault="009677F0" w:rsidP="0004537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 </w:t>
            </w:r>
            <w:r w:rsidRPr="009677F0">
              <w:rPr>
                <w:b/>
                <w:color w:val="00B050"/>
                <w:sz w:val="21"/>
                <w:szCs w:val="21"/>
              </w:rPr>
              <w:t>studied</w:t>
            </w:r>
          </w:p>
        </w:tc>
        <w:tc>
          <w:tcPr>
            <w:tcW w:w="1435" w:type="dxa"/>
          </w:tcPr>
          <w:p w14:paraId="33E72880" w14:textId="6727D8CA" w:rsidR="0004537B" w:rsidRPr="0004537B" w:rsidRDefault="009677F0" w:rsidP="0004537B">
            <w:pPr>
              <w:jc w:val="center"/>
              <w:rPr>
                <w:b/>
                <w:color w:val="00B05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27414B">
              <w:rPr>
                <w:b/>
                <w:color w:val="00B050"/>
                <w:sz w:val="21"/>
                <w:szCs w:val="21"/>
              </w:rPr>
              <w:t>was studying</w:t>
            </w:r>
          </w:p>
        </w:tc>
        <w:tc>
          <w:tcPr>
            <w:tcW w:w="1180" w:type="dxa"/>
          </w:tcPr>
          <w:p w14:paraId="4609912A" w14:textId="66A92657" w:rsidR="0004537B" w:rsidRPr="0004537B" w:rsidRDefault="009677F0" w:rsidP="0004537B">
            <w:pPr>
              <w:jc w:val="center"/>
              <w:rPr>
                <w:b/>
                <w:color w:val="00B05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27414B">
              <w:rPr>
                <w:b/>
                <w:color w:val="00B050"/>
                <w:sz w:val="21"/>
                <w:szCs w:val="21"/>
              </w:rPr>
              <w:t>had studied</w:t>
            </w:r>
          </w:p>
        </w:tc>
        <w:tc>
          <w:tcPr>
            <w:tcW w:w="1260" w:type="dxa"/>
          </w:tcPr>
          <w:p w14:paraId="7812C9DA" w14:textId="503E7050" w:rsidR="0004537B" w:rsidRPr="0004537B" w:rsidRDefault="009677F0" w:rsidP="0004537B">
            <w:pPr>
              <w:jc w:val="center"/>
              <w:rPr>
                <w:b/>
                <w:color w:val="00B05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27414B">
              <w:rPr>
                <w:b/>
                <w:color w:val="00B050"/>
                <w:sz w:val="21"/>
                <w:szCs w:val="21"/>
              </w:rPr>
              <w:t>had been studying</w:t>
            </w:r>
          </w:p>
        </w:tc>
        <w:tc>
          <w:tcPr>
            <w:tcW w:w="1127" w:type="dxa"/>
          </w:tcPr>
          <w:p w14:paraId="03D6A8FC" w14:textId="136DE7D1" w:rsidR="0004537B" w:rsidRPr="0004537B" w:rsidRDefault="009677F0" w:rsidP="0004537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  <w:r w:rsidR="0027414B">
              <w:rPr>
                <w:b/>
                <w:sz w:val="21"/>
                <w:szCs w:val="21"/>
              </w:rPr>
              <w:t xml:space="preserve"> </w:t>
            </w:r>
            <w:r w:rsidR="0027414B" w:rsidRPr="0027414B">
              <w:rPr>
                <w:b/>
                <w:color w:val="0070C0"/>
                <w:sz w:val="21"/>
                <w:szCs w:val="21"/>
              </w:rPr>
              <w:t>will study</w:t>
            </w:r>
          </w:p>
        </w:tc>
        <w:tc>
          <w:tcPr>
            <w:tcW w:w="1197" w:type="dxa"/>
          </w:tcPr>
          <w:p w14:paraId="5D1D7787" w14:textId="786FE382" w:rsidR="0004537B" w:rsidRPr="0004537B" w:rsidRDefault="009677F0" w:rsidP="0004537B">
            <w:pPr>
              <w:jc w:val="center"/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  <w:r w:rsidR="0027414B">
              <w:rPr>
                <w:b/>
                <w:sz w:val="21"/>
                <w:szCs w:val="21"/>
              </w:rPr>
              <w:t xml:space="preserve"> </w:t>
            </w:r>
            <w:r w:rsidR="0027414B" w:rsidRPr="0027414B">
              <w:rPr>
                <w:b/>
                <w:color w:val="0070C0"/>
                <w:sz w:val="21"/>
                <w:szCs w:val="21"/>
              </w:rPr>
              <w:t>will be studying</w:t>
            </w:r>
          </w:p>
        </w:tc>
        <w:tc>
          <w:tcPr>
            <w:tcW w:w="1159" w:type="dxa"/>
          </w:tcPr>
          <w:p w14:paraId="4E7F67C9" w14:textId="5E0183A4" w:rsidR="0004537B" w:rsidRPr="0004537B" w:rsidRDefault="009677F0" w:rsidP="0004537B">
            <w:pPr>
              <w:jc w:val="center"/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  <w:r w:rsidR="0027414B">
              <w:rPr>
                <w:b/>
                <w:sz w:val="21"/>
                <w:szCs w:val="21"/>
              </w:rPr>
              <w:t xml:space="preserve"> </w:t>
            </w:r>
            <w:r w:rsidR="0027414B" w:rsidRPr="0027414B">
              <w:rPr>
                <w:b/>
                <w:color w:val="0070C0"/>
                <w:sz w:val="21"/>
                <w:szCs w:val="21"/>
              </w:rPr>
              <w:t>will have studied</w:t>
            </w:r>
          </w:p>
        </w:tc>
        <w:tc>
          <w:tcPr>
            <w:tcW w:w="1510" w:type="dxa"/>
          </w:tcPr>
          <w:p w14:paraId="08BD5986" w14:textId="0232CB05" w:rsidR="0004537B" w:rsidRPr="0004537B" w:rsidRDefault="009677F0" w:rsidP="0004537B">
            <w:pPr>
              <w:jc w:val="center"/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  <w:r w:rsidR="0027414B">
              <w:rPr>
                <w:b/>
                <w:sz w:val="21"/>
                <w:szCs w:val="21"/>
              </w:rPr>
              <w:t xml:space="preserve"> </w:t>
            </w:r>
            <w:r w:rsidR="0027414B" w:rsidRPr="0027414B">
              <w:rPr>
                <w:b/>
                <w:color w:val="0070C0"/>
                <w:sz w:val="21"/>
                <w:szCs w:val="21"/>
              </w:rPr>
              <w:t>will have been studying</w:t>
            </w:r>
          </w:p>
        </w:tc>
      </w:tr>
    </w:tbl>
    <w:p w14:paraId="4FFB7E5B" w14:textId="54D3E615" w:rsidR="002F325F" w:rsidRDefault="002F325F"/>
    <w:p w14:paraId="00CC783C" w14:textId="288ABB1C" w:rsidR="003343F8" w:rsidRPr="003343F8" w:rsidRDefault="003343F8" w:rsidP="003343F8">
      <w:pPr>
        <w:pStyle w:val="NoSpacing"/>
        <w:jc w:val="center"/>
        <w:rPr>
          <w:b/>
        </w:rPr>
      </w:pPr>
      <w:r w:rsidRPr="003343F8">
        <w:rPr>
          <w:b/>
        </w:rPr>
        <w:lastRenderedPageBreak/>
        <w:t>ACTIVITY</w:t>
      </w:r>
    </w:p>
    <w:p w14:paraId="6D38F9CF" w14:textId="228D4791" w:rsidR="003343F8" w:rsidRPr="003343F8" w:rsidRDefault="003343F8" w:rsidP="003343F8">
      <w:pPr>
        <w:jc w:val="center"/>
        <w:rPr>
          <w:i/>
        </w:rPr>
      </w:pPr>
      <w:r w:rsidRPr="003343F8">
        <w:rPr>
          <w:i/>
        </w:rPr>
        <w:t>Directions: Complete the following practice activities on your o</w:t>
      </w:r>
      <w:bookmarkStart w:id="0" w:name="_GoBack"/>
      <w:bookmarkEnd w:id="0"/>
      <w:r w:rsidRPr="003343F8">
        <w:rPr>
          <w:i/>
        </w:rPr>
        <w:t>wn paper.</w:t>
      </w:r>
    </w:p>
    <w:p w14:paraId="624E03C0" w14:textId="699775D9" w:rsidR="003343F8" w:rsidRPr="003343F8" w:rsidRDefault="003343F8" w:rsidP="003343F8">
      <w:pPr>
        <w:spacing w:after="0"/>
        <w:rPr>
          <w:b/>
        </w:rPr>
      </w:pPr>
      <w:r w:rsidRPr="003343F8">
        <w:rPr>
          <w:b/>
        </w:rPr>
        <w:t>Practice A:</w:t>
      </w:r>
    </w:p>
    <w:p w14:paraId="7290E6C9" w14:textId="4889A4C3" w:rsidR="003343F8" w:rsidRPr="003343F8" w:rsidRDefault="003343F8" w:rsidP="003343F8">
      <w:pPr>
        <w:pStyle w:val="NoSpacing"/>
        <w:spacing w:line="276" w:lineRule="auto"/>
        <w:rPr>
          <w:i/>
        </w:rPr>
      </w:pPr>
      <w:r>
        <w:rPr>
          <w:i/>
        </w:rPr>
        <w:t xml:space="preserve">Directions: </w:t>
      </w:r>
      <w:r w:rsidRPr="003343F8">
        <w:rPr>
          <w:i/>
        </w:rPr>
        <w:t>Identify the tense of each underlined verb.</w:t>
      </w:r>
    </w:p>
    <w:p w14:paraId="0BD829D9" w14:textId="4B7960C8" w:rsidR="003343F8" w:rsidRDefault="003343F8" w:rsidP="003343F8">
      <w:pPr>
        <w:pStyle w:val="ListParagraph"/>
        <w:numPr>
          <w:ilvl w:val="0"/>
          <w:numId w:val="6"/>
        </w:numPr>
      </w:pPr>
      <w:r>
        <w:t xml:space="preserve">Jim </w:t>
      </w:r>
      <w:r w:rsidRPr="003343F8">
        <w:rPr>
          <w:u w:val="single"/>
        </w:rPr>
        <w:t>had cleaned</w:t>
      </w:r>
      <w:r>
        <w:t xml:space="preserve"> his watch before he left.</w:t>
      </w:r>
    </w:p>
    <w:p w14:paraId="0A82B07A" w14:textId="6113F11D" w:rsidR="003343F8" w:rsidRDefault="003343F8" w:rsidP="003343F8">
      <w:pPr>
        <w:pStyle w:val="ListParagraph"/>
        <w:numPr>
          <w:ilvl w:val="0"/>
          <w:numId w:val="6"/>
        </w:numPr>
      </w:pPr>
      <w:r>
        <w:t xml:space="preserve">Della </w:t>
      </w:r>
      <w:r w:rsidRPr="003343F8">
        <w:rPr>
          <w:u w:val="single"/>
        </w:rPr>
        <w:t>will have combed</w:t>
      </w:r>
      <w:r>
        <w:t xml:space="preserve"> her hair over a thousand times before she next has it cut.</w:t>
      </w:r>
    </w:p>
    <w:p w14:paraId="5515DE18" w14:textId="7EFAB101" w:rsidR="003343F8" w:rsidRDefault="003343F8" w:rsidP="003343F8">
      <w:pPr>
        <w:pStyle w:val="ListParagraph"/>
        <w:numPr>
          <w:ilvl w:val="0"/>
          <w:numId w:val="6"/>
        </w:numPr>
      </w:pPr>
      <w:r>
        <w:t xml:space="preserve">Della </w:t>
      </w:r>
      <w:r w:rsidRPr="003343F8">
        <w:rPr>
          <w:u w:val="single"/>
        </w:rPr>
        <w:t>will cook</w:t>
      </w:r>
      <w:r>
        <w:t xml:space="preserve"> chops for dinner.</w:t>
      </w:r>
    </w:p>
    <w:p w14:paraId="72657F7A" w14:textId="07C67A10" w:rsidR="003343F8" w:rsidRDefault="003343F8" w:rsidP="003343F8">
      <w:pPr>
        <w:pStyle w:val="ListParagraph"/>
        <w:numPr>
          <w:ilvl w:val="0"/>
          <w:numId w:val="6"/>
        </w:numPr>
      </w:pPr>
      <w:r>
        <w:t xml:space="preserve">Della </w:t>
      </w:r>
      <w:r w:rsidRPr="003343F8">
        <w:rPr>
          <w:u w:val="single"/>
        </w:rPr>
        <w:t>selected</w:t>
      </w:r>
      <w:r>
        <w:t xml:space="preserve"> a beautiful watch fob for Jim.</w:t>
      </w:r>
    </w:p>
    <w:p w14:paraId="494020C6" w14:textId="77777777" w:rsidR="003343F8" w:rsidRDefault="003343F8" w:rsidP="003343F8">
      <w:pPr>
        <w:spacing w:after="0"/>
        <w:rPr>
          <w:b/>
        </w:rPr>
      </w:pPr>
    </w:p>
    <w:p w14:paraId="409FA9EF" w14:textId="197F71DE" w:rsidR="003343F8" w:rsidRPr="003343F8" w:rsidRDefault="003343F8" w:rsidP="003343F8">
      <w:pPr>
        <w:spacing w:after="0"/>
        <w:rPr>
          <w:b/>
        </w:rPr>
      </w:pPr>
      <w:r w:rsidRPr="003343F8">
        <w:rPr>
          <w:b/>
        </w:rPr>
        <w:t>Practice B:</w:t>
      </w:r>
    </w:p>
    <w:p w14:paraId="28F8D396" w14:textId="1886D89F" w:rsidR="003343F8" w:rsidRPr="003343F8" w:rsidRDefault="003343F8" w:rsidP="003343F8">
      <w:pPr>
        <w:pStyle w:val="NoSpacing"/>
        <w:spacing w:line="276" w:lineRule="auto"/>
        <w:rPr>
          <w:i/>
        </w:rPr>
      </w:pPr>
      <w:r w:rsidRPr="003343F8">
        <w:rPr>
          <w:i/>
        </w:rPr>
        <w:t>Directions: Revise each sentence, changing the verb tense to the one identified in parentheses.</w:t>
      </w:r>
    </w:p>
    <w:p w14:paraId="08310217" w14:textId="071733FF" w:rsidR="003343F8" w:rsidRDefault="003343F8" w:rsidP="003343F8">
      <w:pPr>
        <w:pStyle w:val="ListParagraph"/>
        <w:numPr>
          <w:ilvl w:val="0"/>
          <w:numId w:val="7"/>
        </w:numPr>
      </w:pPr>
      <w:r>
        <w:t>O. Henry creates surprise endings. (past)</w:t>
      </w:r>
    </w:p>
    <w:p w14:paraId="20327802" w14:textId="1AF0A125" w:rsidR="003343F8" w:rsidRDefault="003343F8" w:rsidP="003343F8">
      <w:pPr>
        <w:pStyle w:val="ListParagraph"/>
        <w:numPr>
          <w:ilvl w:val="0"/>
          <w:numId w:val="7"/>
        </w:numPr>
      </w:pPr>
      <w:r>
        <w:t>She has looked at the combs in the window. (future)</w:t>
      </w:r>
    </w:p>
    <w:p w14:paraId="1C62DA31" w14:textId="2CA913EE" w:rsidR="003343F8" w:rsidRDefault="003343F8" w:rsidP="003343F8">
      <w:pPr>
        <w:pStyle w:val="ListParagraph"/>
        <w:numPr>
          <w:ilvl w:val="0"/>
          <w:numId w:val="7"/>
        </w:numPr>
      </w:pPr>
      <w:r>
        <w:t>Jim will have purchased Della’s gift by now. (past perfect)</w:t>
      </w:r>
    </w:p>
    <w:p w14:paraId="6D6E4B27" w14:textId="0A4E5BAB" w:rsidR="003343F8" w:rsidRDefault="003343F8" w:rsidP="003343F8">
      <w:pPr>
        <w:pStyle w:val="ListParagraph"/>
        <w:numPr>
          <w:ilvl w:val="0"/>
          <w:numId w:val="7"/>
        </w:numPr>
      </w:pPr>
      <w:r>
        <w:t>Her hair will glow brighter than jewels. (present)</w:t>
      </w:r>
    </w:p>
    <w:p w14:paraId="033FD4A8" w14:textId="77777777" w:rsidR="003343F8" w:rsidRDefault="003343F8" w:rsidP="003343F8">
      <w:pPr>
        <w:pStyle w:val="NoSpacing"/>
        <w:rPr>
          <w:b/>
        </w:rPr>
      </w:pPr>
    </w:p>
    <w:p w14:paraId="7B1F613F" w14:textId="3C361E93" w:rsidR="003343F8" w:rsidRPr="003343F8" w:rsidRDefault="003343F8" w:rsidP="003343F8">
      <w:pPr>
        <w:pStyle w:val="NoSpacing"/>
        <w:rPr>
          <w:b/>
        </w:rPr>
      </w:pPr>
      <w:r w:rsidRPr="003343F8">
        <w:rPr>
          <w:b/>
        </w:rPr>
        <w:t>Practice C</w:t>
      </w:r>
    </w:p>
    <w:p w14:paraId="44A7D6B8" w14:textId="45CDF4B0" w:rsidR="003343F8" w:rsidRPr="003343F8" w:rsidRDefault="003343F8" w:rsidP="003343F8">
      <w:pPr>
        <w:pStyle w:val="NoSpacing"/>
        <w:rPr>
          <w:i/>
        </w:rPr>
      </w:pPr>
      <w:r w:rsidRPr="003343F8">
        <w:rPr>
          <w:i/>
        </w:rPr>
        <w:t>Directions: Write four different sentences using four different verb tenses.</w:t>
      </w:r>
    </w:p>
    <w:p w14:paraId="1383ED6C" w14:textId="77777777" w:rsidR="003343F8" w:rsidRDefault="003343F8"/>
    <w:sectPr w:rsidR="003343F8" w:rsidSect="000453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46E"/>
    <w:multiLevelType w:val="hybridMultilevel"/>
    <w:tmpl w:val="41B88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D79DE"/>
    <w:multiLevelType w:val="hybridMultilevel"/>
    <w:tmpl w:val="CF269134"/>
    <w:lvl w:ilvl="0" w:tplc="3F6C6F2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EB8"/>
    <w:multiLevelType w:val="hybridMultilevel"/>
    <w:tmpl w:val="9B0EFBCE"/>
    <w:lvl w:ilvl="0" w:tplc="2C4CE9B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37977F7"/>
    <w:multiLevelType w:val="hybridMultilevel"/>
    <w:tmpl w:val="02B0592E"/>
    <w:lvl w:ilvl="0" w:tplc="6D8403A8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BE7649"/>
    <w:multiLevelType w:val="hybridMultilevel"/>
    <w:tmpl w:val="9C48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457E6"/>
    <w:multiLevelType w:val="hybridMultilevel"/>
    <w:tmpl w:val="BE7E73B4"/>
    <w:lvl w:ilvl="0" w:tplc="6D8403A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A1811"/>
    <w:multiLevelType w:val="hybridMultilevel"/>
    <w:tmpl w:val="C0702D9E"/>
    <w:lvl w:ilvl="0" w:tplc="6D8403A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4537B"/>
    <w:rsid w:val="0027414B"/>
    <w:rsid w:val="002F325F"/>
    <w:rsid w:val="003343F8"/>
    <w:rsid w:val="0039618B"/>
    <w:rsid w:val="00495D53"/>
    <w:rsid w:val="00665037"/>
    <w:rsid w:val="00721BE4"/>
    <w:rsid w:val="00787ACA"/>
    <w:rsid w:val="008C6497"/>
    <w:rsid w:val="00902EA5"/>
    <w:rsid w:val="009677F0"/>
    <w:rsid w:val="009F1300"/>
    <w:rsid w:val="00AA2B2B"/>
    <w:rsid w:val="00BE1C08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329B"/>
  <w15:chartTrackingRefBased/>
  <w15:docId w15:val="{3DC91635-8754-4214-AED4-9F54B7F2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2F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4181F38DD0F42BB2395FF26C1C003" ma:contentTypeVersion="27" ma:contentTypeDescription="Create a new document." ma:contentTypeScope="" ma:versionID="b0a44a263e52c39a7f2ba3f53400f2ce">
  <xsd:schema xmlns:xsd="http://www.w3.org/2001/XMLSchema" xmlns:xs="http://www.w3.org/2001/XMLSchema" xmlns:p="http://schemas.microsoft.com/office/2006/metadata/properties" xmlns:ns3="e5035664-f3dc-418c-9c02-14aa91200782" xmlns:ns4="e6ac857a-f8a2-47fb-a0c2-f2c2484f0d57" targetNamespace="http://schemas.microsoft.com/office/2006/metadata/properties" ma:root="true" ma:fieldsID="fa1a196ad28b632029a3b87712649f4d" ns3:_="" ns4:_="">
    <xsd:import namespace="e5035664-f3dc-418c-9c02-14aa91200782"/>
    <xsd:import namespace="e6ac857a-f8a2-47fb-a0c2-f2c2484f0d5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35664-f3dc-418c-9c02-14aa9120078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857a-f8a2-47fb-a0c2-f2c2484f0d5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035664-f3dc-418c-9c02-14aa91200782" xsi:nil="true"/>
    <DefaultSectionNames xmlns="e5035664-f3dc-418c-9c02-14aa91200782" xsi:nil="true"/>
    <NotebookType xmlns="e5035664-f3dc-418c-9c02-14aa91200782" xsi:nil="true"/>
    <CultureName xmlns="e5035664-f3dc-418c-9c02-14aa91200782" xsi:nil="true"/>
    <Owner xmlns="e5035664-f3dc-418c-9c02-14aa91200782">
      <UserInfo>
        <DisplayName/>
        <AccountId xsi:nil="true"/>
        <AccountType/>
      </UserInfo>
    </Owner>
    <Students xmlns="e5035664-f3dc-418c-9c02-14aa91200782">
      <UserInfo>
        <DisplayName/>
        <AccountId xsi:nil="true"/>
        <AccountType/>
      </UserInfo>
    </Students>
    <Student_Groups xmlns="e5035664-f3dc-418c-9c02-14aa91200782">
      <UserInfo>
        <DisplayName/>
        <AccountId xsi:nil="true"/>
        <AccountType/>
      </UserInfo>
    </Student_Groups>
    <Invited_Teachers xmlns="e5035664-f3dc-418c-9c02-14aa91200782" xsi:nil="true"/>
    <Is_Collaboration_Space_Locked xmlns="e5035664-f3dc-418c-9c02-14aa91200782" xsi:nil="true"/>
    <Invited_Students xmlns="e5035664-f3dc-418c-9c02-14aa91200782" xsi:nil="true"/>
    <Templates xmlns="e5035664-f3dc-418c-9c02-14aa91200782" xsi:nil="true"/>
    <Self_Registration_Enabled xmlns="e5035664-f3dc-418c-9c02-14aa91200782" xsi:nil="true"/>
    <Has_Teacher_Only_SectionGroup xmlns="e5035664-f3dc-418c-9c02-14aa91200782" xsi:nil="true"/>
    <FolderType xmlns="e5035664-f3dc-418c-9c02-14aa91200782" xsi:nil="true"/>
    <Teachers xmlns="e5035664-f3dc-418c-9c02-14aa91200782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99EC6A17-59F6-4805-AAA8-AF95CF1F5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35664-f3dc-418c-9c02-14aa91200782"/>
    <ds:schemaRef ds:uri="e6ac857a-f8a2-47fb-a0c2-f2c2484f0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565C0-1B1D-4662-B776-F2B42AC0C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16E9E-7078-45A2-AF0F-BCF8E3AF865D}">
  <ds:schemaRefs>
    <ds:schemaRef ds:uri="e5035664-f3dc-418c-9c02-14aa9120078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6ac857a-f8a2-47fb-a0c2-f2c2484f0d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5</cp:revision>
  <dcterms:created xsi:type="dcterms:W3CDTF">2019-08-19T13:34:00Z</dcterms:created>
  <dcterms:modified xsi:type="dcterms:W3CDTF">2019-08-19T17:17:00Z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0x0101009464181F38DD0F42BB2395FF26C1C003</vt:lpwstr>
  </property>
</Properties>
</file>